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F" w:rsidRPr="00424006" w:rsidRDefault="00336B93" w:rsidP="00BF120F">
      <w:pPr>
        <w:widowControl/>
        <w:shd w:val="clear" w:color="auto" w:fill="FFFFFF"/>
        <w:rPr>
          <w:rFonts w:asciiTheme="majorEastAsia" w:eastAsiaTheme="majorEastAsia" w:hAnsiTheme="majorEastAsia" w:cs="Arial"/>
          <w:b/>
          <w:color w:val="002060"/>
          <w:kern w:val="0"/>
          <w:sz w:val="48"/>
          <w:szCs w:val="48"/>
        </w:rPr>
      </w:pPr>
      <w:r w:rsidRPr="00424006">
        <w:rPr>
          <w:rFonts w:asciiTheme="majorEastAsia" w:eastAsiaTheme="majorEastAsia" w:hAnsiTheme="majorEastAsia" w:cs="Helvetica"/>
          <w:b/>
          <w:color w:val="002060"/>
          <w:sz w:val="48"/>
          <w:szCs w:val="48"/>
          <w:shd w:val="clear" w:color="auto" w:fill="FFFFFF" w:themeFill="background1"/>
        </w:rPr>
        <w:t>雅各書簡介</w:t>
      </w:r>
      <w:r w:rsidR="00BF120F" w:rsidRPr="00424006">
        <w:rPr>
          <w:rFonts w:asciiTheme="majorEastAsia" w:eastAsiaTheme="majorEastAsia" w:hAnsiTheme="majorEastAsia" w:cs="Arial"/>
          <w:b/>
          <w:color w:val="002060"/>
          <w:sz w:val="48"/>
          <w:szCs w:val="48"/>
          <w:shd w:val="clear" w:color="auto" w:fill="FFFFFF"/>
        </w:rPr>
        <w:t>——6/6主日学合班</w:t>
      </w:r>
    </w:p>
    <w:p w:rsidR="00424006" w:rsidRDefault="00424006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</w:rPr>
      </w:pP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•</w:t>
      </w:r>
      <w:r>
        <w:rPr>
          <w:rFonts w:ascii="Helvetica" w:eastAsia="SimSun" w:hAnsi="Helvetica" w:cs="Helvetica" w:hint="eastAsia"/>
          <w:color w:val="1D2228"/>
          <w:kern w:val="0"/>
          <w:sz w:val="28"/>
          <w:szCs w:val="28"/>
          <w:lang w:eastAsia="zh-CN"/>
        </w:rPr>
        <w:t xml:space="preserve"> </w:t>
      </w:r>
      <w:r w:rsidRPr="00336B93">
        <w:rPr>
          <w:rFonts w:ascii="SimSun" w:eastAsia="SimSun" w:hAnsi="SimSun" w:cs="Helvetica" w:hint="eastAsia"/>
          <w:b/>
          <w:color w:val="1D2228"/>
          <w:kern w:val="0"/>
          <w:sz w:val="28"/>
          <w:szCs w:val="28"/>
        </w:rPr>
        <w:t>作者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：雅各（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James the Just) Alpheus 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之子。自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KJV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起，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”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James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”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替代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“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Jacob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”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。与主耶稣是堂亲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 ( 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不是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 Zebedee 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之子，被希律处死）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•</w:t>
      </w:r>
      <w:r>
        <w:rPr>
          <w:rFonts w:ascii="Helvetica" w:eastAsia="SimSun" w:hAnsi="Helvetica" w:cs="Helvetica" w:hint="eastAsia"/>
          <w:color w:val="1D2228"/>
          <w:kern w:val="0"/>
          <w:sz w:val="28"/>
          <w:szCs w:val="28"/>
        </w:rPr>
        <w:t xml:space="preserve"> 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耶路撒冷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Council 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的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“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主席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”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，三大支柱（雅各、彼得、约翰）（加拉太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2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：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9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）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•</w:t>
      </w:r>
      <w:r>
        <w:rPr>
          <w:rFonts w:ascii="Helvetica" w:eastAsia="SimSun" w:hAnsi="Helvetica" w:cs="Helvetica" w:hint="eastAsia"/>
          <w:color w:val="1D2228"/>
          <w:kern w:val="0"/>
          <w:sz w:val="28"/>
          <w:szCs w:val="28"/>
          <w:lang w:eastAsia="zh-CN"/>
        </w:rPr>
        <w:t xml:space="preserve"> </w:t>
      </w:r>
      <w:r w:rsidRPr="00336B93">
        <w:rPr>
          <w:rFonts w:ascii="SimSun" w:eastAsia="SimSun" w:hAnsi="SimSun" w:cs="Helvetica" w:hint="eastAsia"/>
          <w:b/>
          <w:color w:val="1D2228"/>
          <w:kern w:val="0"/>
          <w:sz w:val="28"/>
          <w:szCs w:val="28"/>
        </w:rPr>
        <w:t>性质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：通文（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general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，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 catholic epistle)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，给众教会、各类人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——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犹太人（分散各地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12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支派）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•</w:t>
      </w:r>
      <w:r>
        <w:rPr>
          <w:rFonts w:ascii="Helvetica" w:eastAsia="SimSun" w:hAnsi="Helvetica" w:cs="Helvetica" w:hint="eastAsia"/>
          <w:color w:val="1D2228"/>
          <w:kern w:val="0"/>
          <w:sz w:val="28"/>
          <w:szCs w:val="28"/>
          <w:lang w:eastAsia="zh-CN"/>
        </w:rPr>
        <w:t xml:space="preserve"> 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雅各被尊称为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“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公正、虔诚、温和、奉献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</w:rPr>
        <w:t>”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，历史家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 Josephus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</w:rPr>
        <w:t>说雅各是耶路撒冷被毁的原因之一；他也因而殉道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</w:rPr>
        <w:t>(AD 62 or 69)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•</w:t>
      </w:r>
      <w:r>
        <w:rPr>
          <w:rFonts w:ascii="Helvetica" w:eastAsia="SimSun" w:hAnsi="Helvetica" w:cs="Helvetica" w:hint="eastAsia"/>
          <w:color w:val="1D2228"/>
          <w:kern w:val="0"/>
          <w:sz w:val="28"/>
          <w:szCs w:val="28"/>
          <w:lang w:eastAsia="zh-CN"/>
        </w:rPr>
        <w:t xml:space="preserve"> </w:t>
      </w:r>
      <w:r w:rsidRPr="00336B93">
        <w:rPr>
          <w:rFonts w:ascii="SimSun" w:eastAsia="SimSun" w:hAnsi="SimSun" w:cs="Helvetica" w:hint="eastAsia"/>
          <w:b/>
          <w:color w:val="1D2228"/>
          <w:kern w:val="0"/>
          <w:sz w:val="28"/>
          <w:szCs w:val="28"/>
          <w:lang w:eastAsia="zh-CN"/>
        </w:rPr>
        <w:t>目的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神国度争战的方略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谴责一些在行为和信心沉沦的基督徒，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和一些偏离基要真理、涂抹神性的教导，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唤醒犹太基督徒即将来临的灾难和审判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在逼迫和灾难时在信心和行为上支持众信徒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•</w:t>
      </w:r>
      <w:r>
        <w:rPr>
          <w:rFonts w:ascii="Helvetica" w:eastAsia="SimSun" w:hAnsi="Helvetica" w:cs="Helvetica" w:hint="eastAsia"/>
          <w:color w:val="1D2228"/>
          <w:kern w:val="0"/>
          <w:sz w:val="28"/>
          <w:szCs w:val="28"/>
          <w:lang w:eastAsia="zh-CN"/>
        </w:rPr>
        <w:t xml:space="preserve"> </w:t>
      </w:r>
      <w:r w:rsidRPr="00336B93">
        <w:rPr>
          <w:rFonts w:ascii="SimSun" w:eastAsia="SimSun" w:hAnsi="SimSun" w:cs="Helvetica" w:hint="eastAsia"/>
          <w:b/>
          <w:color w:val="1D2228"/>
          <w:kern w:val="0"/>
          <w:sz w:val="28"/>
          <w:szCs w:val="28"/>
          <w:lang w:eastAsia="zh-CN"/>
        </w:rPr>
        <w:t>争战的原则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——“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言行一致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用自然界比喻，有生命，就要有行动，就会有结果。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成为基督徒，新的灵命开始，必要彰显在属灵的行动，结出属灵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果子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与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因信称义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”——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如何进入神的国度成为一个基督徒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不冲突；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lastRenderedPageBreak/>
        <w:t>雅各教导如何作一个基督徒，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他的旨意行在地上如同在天。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–22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节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Do not merely listen to the word, and so deceive yourselves. Do what it says.</w:t>
      </w:r>
      <w:r w:rsidRPr="00BF120F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</w:p>
    <w:p w:rsidR="00BF120F" w:rsidRPr="00BF120F" w:rsidRDefault="00BF120F" w:rsidP="00BF120F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</w:pPr>
      <w:r w:rsidRPr="00BF120F">
        <w:rPr>
          <w:rFonts w:ascii="Helvetica" w:eastAsia="PMingLiU" w:hAnsi="Helvetica" w:cs="Helvetica"/>
          <w:color w:val="FF0000"/>
          <w:kern w:val="0"/>
          <w:sz w:val="28"/>
          <w:szCs w:val="28"/>
          <w:lang w:eastAsia="zh-CN"/>
        </w:rPr>
        <w:t>•</w:t>
      </w:r>
      <w:r>
        <w:rPr>
          <w:rFonts w:ascii="Helvetica" w:eastAsia="SimSun" w:hAnsi="Helvetica" w:cs="Helvetica" w:hint="eastAsia"/>
          <w:color w:val="FF0000"/>
          <w:kern w:val="0"/>
          <w:sz w:val="28"/>
          <w:szCs w:val="28"/>
          <w:lang w:eastAsia="zh-CN"/>
        </w:rPr>
        <w:t xml:space="preserve"> </w:t>
      </w:r>
      <w:r w:rsidRPr="00336B93">
        <w:rPr>
          <w:rFonts w:ascii="SimSun" w:eastAsia="SimSun" w:hAnsi="SimSun" w:cs="Helvetica" w:hint="eastAsia"/>
          <w:b/>
          <w:color w:val="FF0000"/>
          <w:kern w:val="0"/>
          <w:sz w:val="28"/>
          <w:szCs w:val="28"/>
          <w:lang w:eastAsia="zh-CN"/>
        </w:rPr>
        <w:t>新约的</w:t>
      </w:r>
      <w:r w:rsidRPr="00336B93">
        <w:rPr>
          <w:rFonts w:ascii="Arial" w:eastAsia="PMingLiU" w:hAnsi="Arial" w:cs="Arial"/>
          <w:b/>
          <w:color w:val="FF0000"/>
          <w:kern w:val="0"/>
          <w:sz w:val="28"/>
          <w:szCs w:val="28"/>
          <w:lang w:eastAsia="zh-CN"/>
        </w:rPr>
        <w:t>“</w:t>
      </w:r>
      <w:r w:rsidRPr="00336B93">
        <w:rPr>
          <w:rFonts w:ascii="SimSun" w:eastAsia="SimSun" w:hAnsi="SimSun" w:cs="Helvetica" w:hint="eastAsia"/>
          <w:b/>
          <w:color w:val="FF0000"/>
          <w:kern w:val="0"/>
          <w:sz w:val="28"/>
          <w:szCs w:val="28"/>
          <w:lang w:eastAsia="zh-CN"/>
        </w:rPr>
        <w:t>箴言</w:t>
      </w:r>
      <w:r w:rsidRPr="00336B93">
        <w:rPr>
          <w:rFonts w:ascii="Arial" w:eastAsia="PMingLiU" w:hAnsi="Arial" w:cs="Arial"/>
          <w:b/>
          <w:color w:val="FF0000"/>
          <w:kern w:val="0"/>
          <w:sz w:val="28"/>
          <w:szCs w:val="28"/>
          <w:lang w:eastAsia="zh-CN"/>
        </w:rPr>
        <w:t>”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，鼓励大家把</w:t>
      </w:r>
      <w:r w:rsidRPr="00BF120F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54</w:t>
      </w:r>
      <w:r w:rsidRPr="00BF120F">
        <w:rPr>
          <w:rFonts w:ascii="SimSun" w:eastAsia="SimSun" w:hAnsi="SimSun" w:cs="Helvetica" w:hint="eastAsia"/>
          <w:color w:val="1D2228"/>
          <w:kern w:val="0"/>
          <w:sz w:val="28"/>
          <w:szCs w:val="28"/>
          <w:lang w:eastAsia="zh-CN"/>
        </w:rPr>
        <w:t>条从书中找出来，并分门别类</w:t>
      </w:r>
    </w:p>
    <w:p w:rsidR="0032086D" w:rsidRPr="00BF120F" w:rsidRDefault="0032086D">
      <w:pPr>
        <w:rPr>
          <w:sz w:val="28"/>
          <w:szCs w:val="28"/>
          <w:lang w:eastAsia="zh-CN"/>
        </w:rPr>
      </w:pPr>
    </w:p>
    <w:sectPr w:rsidR="0032086D" w:rsidRPr="00BF120F" w:rsidSect="001B3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8A" w:rsidRDefault="00E7038A" w:rsidP="00007F3A">
      <w:r>
        <w:separator/>
      </w:r>
    </w:p>
  </w:endnote>
  <w:endnote w:type="continuationSeparator" w:id="1">
    <w:p w:rsidR="00E7038A" w:rsidRDefault="00E7038A" w:rsidP="0000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Default="000E69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Default="000E69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Default="000E6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8A" w:rsidRDefault="00E7038A" w:rsidP="00007F3A">
      <w:r>
        <w:separator/>
      </w:r>
    </w:p>
  </w:footnote>
  <w:footnote w:type="continuationSeparator" w:id="1">
    <w:p w:rsidR="00E7038A" w:rsidRDefault="00E7038A" w:rsidP="0000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Default="000E6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Pr="004F7069" w:rsidRDefault="000E6947" w:rsidP="000E6947">
    <w:pPr>
      <w:pStyle w:val="Header"/>
      <w:ind w:right="400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6</w:t>
    </w:r>
    <w:r>
      <w:rPr>
        <w:rFonts w:eastAsia="SimSun" w:hint="eastAsia"/>
        <w:lang w:eastAsia="zh-CN"/>
      </w:rPr>
      <w:t>.</w:t>
    </w:r>
    <w:r>
      <w:rPr>
        <w:rFonts w:eastAsia="SimSun"/>
        <w:lang w:eastAsia="zh-CN"/>
      </w:rPr>
      <w:t>06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林光信弟兄</w:t>
    </w:r>
  </w:p>
  <w:p w:rsidR="000E6947" w:rsidRDefault="000E6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Default="000E69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20F"/>
    <w:rsid w:val="00007F3A"/>
    <w:rsid w:val="000E6947"/>
    <w:rsid w:val="001B3AB5"/>
    <w:rsid w:val="00255973"/>
    <w:rsid w:val="0032086D"/>
    <w:rsid w:val="00336B93"/>
    <w:rsid w:val="00424006"/>
    <w:rsid w:val="006377FB"/>
    <w:rsid w:val="00BF120F"/>
    <w:rsid w:val="00C074B6"/>
    <w:rsid w:val="00C368DE"/>
    <w:rsid w:val="00E7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0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007F3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7F3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7F3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7F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2021-06-06T13:55:00Z</dcterms:created>
  <dcterms:modified xsi:type="dcterms:W3CDTF">2021-06-19T05:18:00Z</dcterms:modified>
</cp:coreProperties>
</file>