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89762" w14:textId="37E86395" w:rsidR="00CF0ED8" w:rsidRDefault="00CF0ED8" w:rsidP="00061687">
      <w:pPr>
        <w:spacing w:after="0" w:line="240" w:lineRule="auto"/>
        <w:jc w:val="center"/>
        <w:rPr>
          <w:rFonts w:ascii="Microsoft YaHei" w:eastAsia="Microsoft YaHei" w:hAnsi="Microsoft YaHei" w:cs="Microsoft YaHei"/>
          <w:b/>
          <w:bCs/>
          <w:color w:val="000000"/>
          <w:sz w:val="36"/>
          <w:szCs w:val="36"/>
          <w:shd w:val="clear" w:color="auto" w:fill="FFFFFF"/>
        </w:rPr>
      </w:pPr>
      <w:bookmarkStart w:id="0" w:name="_Hlk52636310"/>
      <w:r w:rsidRPr="00CF0ED8"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內憂外患中</w:t>
      </w:r>
      <w:r w:rsidR="00E66E21"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CF0ED8"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國度的重建</w:t>
      </w:r>
    </w:p>
    <w:p w14:paraId="35EC01CB" w14:textId="7A94633D" w:rsidR="00061687" w:rsidRPr="00AD2E60" w:rsidRDefault="00061687" w:rsidP="00061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撒母耳記</w:t>
      </w:r>
      <w:r w:rsidR="00456C7A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下</w:t>
      </w:r>
      <w:bookmarkEnd w:id="0"/>
      <w:r w:rsidR="00AD2E60"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 xml:space="preserve"> 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第</w:t>
      </w:r>
      <w:r w:rsidR="00CF0ED8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20</w:t>
      </w:r>
      <w:r w:rsidR="005D2241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-</w:t>
      </w:r>
      <w:r w:rsidR="00CF0ED8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21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章</w:t>
      </w:r>
    </w:p>
    <w:p w14:paraId="189B0785" w14:textId="77777777" w:rsidR="00061687" w:rsidRPr="00061687" w:rsidRDefault="00061687" w:rsidP="00061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0C5E4" w14:textId="1FBEA0E1" w:rsidR="002F45AF" w:rsidRPr="002F45AF" w:rsidRDefault="002F45AF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撒母耳下 第</w:t>
      </w:r>
      <w:r w:rsidR="00CF0ED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20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-</w:t>
      </w:r>
      <w:r w:rsidR="00CF0ED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21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章在講</w:t>
      </w:r>
      <w:r w:rsidR="009A0C47" w:rsidRP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大衛重返耶路撒冷</w:t>
      </w:r>
      <w:r w:rsid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後，面臨的</w:t>
      </w:r>
      <w:r w:rsidR="009A0C47" w:rsidRP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內憂外患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6ECC690E" w14:textId="3FE07CD3" w:rsidR="002F45AF" w:rsidRDefault="002F45AF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</w:t>
      </w:r>
      <w:r w:rsid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9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章中</w:t>
      </w:r>
      <w:r w:rsidR="009A0C47" w:rsidRPr="006C038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9A0C47" w:rsidRP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使用</w:t>
      </w:r>
      <w:r w:rsidR="009A0C47" w:rsidRPr="00763A9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高超的</w:t>
      </w:r>
      <w:r w:rsidR="009A0C47" w:rsidRP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政治手腕</w:t>
      </w:r>
      <w:r w:rsid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啟用叛軍元帥亞瑪撒替代約押，</w:t>
      </w:r>
      <w:r w:rsidR="009A0C47" w:rsidRPr="00763A9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安慰猶大人</w:t>
      </w:r>
      <w:r w:rsid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，但也體現大</w:t>
      </w:r>
      <w:r w:rsidR="009A0C47" w:rsidRPr="006C038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衛對猶大族的偏重和依賴</w:t>
      </w:r>
      <w:r w:rsid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，末了</w:t>
      </w:r>
      <w:r w:rsidR="009A0C47" w:rsidRP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講</w:t>
      </w:r>
      <w:r w:rsid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到</w:t>
      </w:r>
      <w:r w:rsidR="009A0C47" w:rsidRP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在迎接大衛王回耶路撒冷的事情上，以色列人和猶大人紛爭</w:t>
      </w:r>
      <w:r w:rsid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，成為</w:t>
      </w:r>
      <w:r w:rsidR="009A0C47" w:rsidRPr="006C038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示巴叛亂的引子</w:t>
      </w:r>
      <w:r w:rsidR="009A0C4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。</w:t>
      </w:r>
    </w:p>
    <w:p w14:paraId="5B02F83C" w14:textId="1559D779" w:rsidR="0004222C" w:rsidRPr="00EE284C" w:rsidRDefault="002F45AF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</w:t>
      </w:r>
      <w:r w:rsidR="00E66E2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20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章有</w:t>
      </w:r>
      <w:r w:rsidR="00AA01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26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節經文</w:t>
      </w:r>
      <w:r w:rsidR="00AA01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和</w:t>
      </w:r>
      <w:r w:rsidR="00AA0108"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</w:t>
      </w:r>
      <w:r w:rsidR="00AA01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21</w:t>
      </w:r>
      <w:r w:rsidR="00AA0108"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章有</w:t>
      </w:r>
      <w:r w:rsidR="00AA01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22</w:t>
      </w:r>
      <w:r w:rsidR="00AA0108"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節經文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AA01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分成四段</w:t>
      </w:r>
      <w:r w:rsidR="0004222C" w:rsidRPr="00EE284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3E297DA7" w14:textId="1A6FCC2D" w:rsidR="00296FAB" w:rsidRPr="00EE284C" w:rsidRDefault="00296FAB" w:rsidP="00296FAB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(一</w:t>
      </w:r>
      <w:proofErr w:type="gramStart"/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)</w:t>
      </w:r>
      <w:r w:rsidR="00AA0108"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內憂1</w:t>
      </w:r>
      <w:proofErr w:type="gramEnd"/>
      <w:r w:rsid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，</w:t>
      </w:r>
      <w:r w:rsidR="00AA0108"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示巴的扇動, 分裂神的國度  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703E13FC" w14:textId="7CDAC5A9" w:rsidR="00434B72" w:rsidRDefault="002F45AF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第一段：</w:t>
      </w:r>
      <w:r w:rsid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20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: 1- </w:t>
      </w:r>
      <w:r w:rsid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5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講</w:t>
      </w:r>
      <w:r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的是</w:t>
      </w:r>
      <w:r w:rsidR="002A6581"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示巴利用以色列人和猶大人在迎接大衛王回耶路撒冷的事情紛爭</w:t>
      </w:r>
      <w:r w:rsid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2A6581"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扇動以色列人離開大衛</w:t>
      </w:r>
      <w:r w:rsidR="000B218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0B218D" w:rsidRPr="000B218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跟隨自己</w:t>
      </w:r>
      <w:r w:rsid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74394ABF" w14:textId="3370CD43" w:rsidR="001915F1" w:rsidRDefault="001915F1" w:rsidP="001915F1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这段的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關鍵性經文是</w:t>
      </w:r>
      <w:r w:rsidR="000B218D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20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:</w:t>
      </w:r>
      <w:r w:rsidR="002A6581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2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69746AB8" w14:textId="77777777" w:rsidR="002A6581" w:rsidRPr="002A6581" w:rsidRDefault="002A6581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2A6581"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u w:val="single"/>
          <w:shd w:val="clear" w:color="auto" w:fill="FFFFFF"/>
        </w:rPr>
        <w:t>于是以色列人都离开大卫，跟随比基利的儿子示巴。但犹大人从约旦河直到耶路撒冷，都紧紧跟随他们的王。</w:t>
      </w:r>
    </w:p>
    <w:p w14:paraId="703190C0" w14:textId="77777777" w:rsidR="002A6581" w:rsidRDefault="002A6581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5A4E0C0A" w14:textId="762D57DF" w:rsidR="002F45AF" w:rsidRPr="002F45AF" w:rsidRDefault="002A6581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示巴的叛變</w:t>
      </w:r>
      <w:r w:rsidR="002F45AF"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: </w:t>
      </w:r>
      <w:r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示巴跟押沙龍類似，他也是因不服大衛而叛變，後來也被去除。在  神家這種要傷害  神國度的事都是  神所嫉恨的，早晚都要被拆毀。馬太福音15:13『耶穌回答說：凡栽種的物，若不是我天父栽種的，必要拔出來。』我們在主面前要很小心，我們所說的話、所作的事，我們所有人生資源的投資，不管時間、金錢、恩賜、力量我們放到哪裡，如果不是照著父的旨意，或不是出於父所栽種的，有一天都要被拔出來。保羅在加拉太書6:7提醒我們『不要自欺， 神是輕慢不得的。人種的是什麼，收的也是什麼。』這些想要背叛神所設的權柄，傷害神所立的國度，神自己要親手拆毀他們。這是我們在主面前需要受到的提醒。</w:t>
      </w:r>
    </w:p>
    <w:p w14:paraId="36996927" w14:textId="7F30CB0C" w:rsidR="002F45AF" w:rsidRDefault="002F45AF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486D3FA2" w14:textId="79CA60DC" w:rsidR="00AA0108" w:rsidRDefault="002F45AF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二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)</w:t>
      </w:r>
      <w:r w:rsidRPr="005F559F">
        <w:rPr>
          <w:rFonts w:hint="eastAsia"/>
        </w:rPr>
        <w:t xml:space="preserve"> </w:t>
      </w:r>
      <w:r w:rsidR="00AA0108"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內憂</w:t>
      </w:r>
      <w:r w:rsid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2，</w:t>
      </w:r>
      <w:r w:rsidR="00AA0108"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謀殺亞瑪撒，約押重作元帥  </w:t>
      </w:r>
      <w:r w:rsidR="00AA0108"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670153D5" w14:textId="77777777" w:rsidR="00646B96" w:rsidRDefault="00101D83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第二段：</w:t>
      </w:r>
      <w:r w:rsidR="002A0B18"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20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:</w:t>
      </w:r>
      <w:r w:rsidR="000B218D"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6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- </w:t>
      </w:r>
      <w:r w:rsidR="000B218D"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26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EE028C"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讓新元帥亞瑪撒招聚犹大人，亞瑪撒的耽延，大衛派遣嫡系亞比筛追赶叛軍示巴，約押</w:t>
      </w:r>
      <w:r w:rsidR="001E7668"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隨軍，</w:t>
      </w:r>
      <w:r w:rsidR="00EE6EB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路途中</w:t>
      </w:r>
      <w:r w:rsidR="001E7668"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會合時謀殺亞瑪撒</w:t>
      </w:r>
      <w:r w:rsid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，追擊並圍困</w:t>
      </w:r>
      <w:r w:rsidR="00646B96" w:rsidRP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示巴</w:t>
      </w:r>
      <w:r w:rsid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在亞比拉</w:t>
      </w:r>
      <w:r w:rsidR="00646B96" w:rsidRP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, </w:t>
      </w:r>
      <w:r w:rsid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城中</w:t>
      </w:r>
      <w:r w:rsidR="00646B96" w:rsidRP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婦人智殺示巴</w:t>
      </w:r>
      <w:r w:rsid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， </w:t>
      </w:r>
      <w:r w:rsidR="00EE028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</w:t>
      </w:r>
      <w:r w:rsidR="00646B96"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約押</w:t>
      </w:r>
      <w:r w:rsid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得勝，重掌軍權， </w:t>
      </w:r>
      <w:r w:rsidR="00EE028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</w:t>
      </w:r>
    </w:p>
    <w:p w14:paraId="1A48A1D5" w14:textId="709B9888" w:rsidR="00646B96" w:rsidRDefault="00646B96" w:rsidP="00646B96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这段的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關鍵性經文是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20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:23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6C4BB3F0" w14:textId="17D8F840" w:rsidR="00646B96" w:rsidRDefault="00646B96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u w:val="single"/>
          <w:shd w:val="clear" w:color="auto" w:fill="FFFFFF"/>
        </w:rPr>
        <w:t>约押作以色列全军的元帅</w:t>
      </w:r>
    </w:p>
    <w:p w14:paraId="79B86C03" w14:textId="77777777" w:rsidR="00646B96" w:rsidRDefault="00646B96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3314BB35" w14:textId="01BF3AF1" w:rsidR="00646B96" w:rsidRDefault="00646B96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lastRenderedPageBreak/>
        <w:t>雖然</w:t>
      </w:r>
      <w:r w:rsidRP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約押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幫助大衛平息</w:t>
      </w:r>
      <w:r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示巴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的</w:t>
      </w:r>
      <w:r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叛變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 但</w:t>
      </w:r>
      <w:r w:rsidRP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約押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自己本身也</w:t>
      </w:r>
      <w:r w:rsidRP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是大衛肉身上的“一根刺”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Pr="00646B96">
        <w:rPr>
          <w:rFonts w:hint="eastAsia"/>
        </w:rPr>
        <w:t xml:space="preserve"> </w:t>
      </w:r>
      <w:r w:rsidRPr="00646B9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他殺亞瑪撒的手法就像他殺掃羅的元帥押尼珥一樣，心狠手辣地去除任何可能占有“元帥”位置的“勁敵”。但他偏偏又是在戰場上勇猛善戰，私下里直言進諫，手上也持有大衛“殺人奪妻”的把柄。對這樣的一個人，大衛真的又愛又恨。”</w:t>
      </w:r>
    </w:p>
    <w:p w14:paraId="5B4D08E0" w14:textId="77777777" w:rsid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5D2195F1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i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b/>
          <w:i/>
          <w:color w:val="000000"/>
          <w:sz w:val="24"/>
          <w:szCs w:val="24"/>
          <w:shd w:val="clear" w:color="auto" w:fill="FFFFFF"/>
        </w:rPr>
        <w:t>對約押的處理</w:t>
      </w:r>
    </w:p>
    <w:p w14:paraId="56560158" w14:textId="2EA9AEDA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bookmarkStart w:id="1" w:name="_GoBack"/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第一， 約押是一個非常典型憑天然人事奉，在神家出入的人</w:t>
      </w:r>
    </w:p>
    <w:bookmarkEnd w:id="1"/>
    <w:p w14:paraId="58F2DC98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從他天然人的角度來說有很多長處，例如他很勇敢，直言不諱，很聰明，尤其在戰場上他幾乎戰無不勝，所向皆捷。但他天然人生命裡的缺點也是非常的突出、明顯。例如他嫉妒心非常強，他不能容忍任何人凌駕在他以上，當大衛想要設押尼珥或是亞瑪撒作元帥取代他時，他心裡就充滿了嫉妒，他想盡辦法要除掉他們。</w:t>
      </w:r>
    </w:p>
    <w:p w14:paraId="3B23E0A7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第二， 他是一個非常不光明磊落的人</w:t>
      </w:r>
    </w:p>
    <w:p w14:paraId="2473B878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他的作風是非常狡詭與卑鄙，他兩次殺這兩個元帥都是用詭計，趁人不備，以及別人信任他的時候，他突然拔刀把人家殺掉。</w:t>
      </w:r>
    </w:p>
    <w:p w14:paraId="66467092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第三， 他是一個很不服權柄的人</w:t>
      </w:r>
    </w:p>
    <w:p w14:paraId="01904FED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雖然有些地方我們看見他似乎很效忠大衛，但是那是因為大衛跟他之間的意見並沒有衝突，而且相和的時候。如果大衛跟他的看法，或是跟他的利害關係有衝突時，他這個人就立刻反叛。例如：</w:t>
      </w:r>
    </w:p>
    <w:p w14:paraId="56FF3744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1、大衛款待押尼珥想要引進以色列十個支派和猶大支派之間的合一，但是約押卻背地裡追殺了押尼珥，他完全用他的行動否定、推反了大衛心裡的計劃和決定。</w:t>
      </w:r>
    </w:p>
    <w:p w14:paraId="4751658F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、大衛要求三個軍長寬待押沙龍，我們先不論這件事是對還是錯，但是至少這是大衛的要求。大衛有這樣要求時，約押當時並沒有講任何反對的話，也沒有表達說這樣不妥，甚至聖經上說『王為押沙龍囑咐眾將的話，兵都聽見了』（撒下18:5）。但是約押要作什麼，他心裡自己有盤算，你王說是你的事，我要作是我的事。所以當他下令叫兵丁殺押沙龍，兵丁不敢殺，他自己就去殺。他完全是無視王命，他根本不在乎大衛，他在眾將領、眾士兵面前公然挑釁大衛的權柄。</w:t>
      </w:r>
    </w:p>
    <w:p w14:paraId="5FAB9696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3、當大衛為押沙龍哀哭的時候，約押勸王是對的，但是他的靈不對，他這個人不對，他用誇張的話描述大衛，用威脅的話警告大衛，這是他的情形。</w:t>
      </w:r>
    </w:p>
    <w:p w14:paraId="02E9EE49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4、關於亞瑪撒，大衛已經說『我要用他取代約押作元帥』，可是約押仍然無視王命，用詭計把亞瑪撒殺了，奪回了他元帥的地位和權柄。</w:t>
      </w:r>
    </w:p>
    <w:p w14:paraId="05B37D7C" w14:textId="77777777" w:rsidR="00B631D4" w:rsidRP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5F651DBC" w14:textId="51E1B797" w:rsidR="00B631D4" w:rsidRDefault="00B631D4" w:rsidP="00B631D4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B631D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lastRenderedPageBreak/>
        <w:t>大衛一直有軟弱，不敢處理約押，這是大衛在整個國度建造上最軟弱的一環，就是他沒有辦法處理約押。其實大衛是亞比撒、約押、亞比篩的舅舅，但是他卻沒有勇氣也沒能力量去驅除約押。一方面約押非常的強勢、跋扈，讓大衛心裡有顧忌，但是多多少少大衛也是為著烏利亞的事在約押面前留下了把柄，使他不能剛強的去處理約押。約押的反叛是在亞多尼雅叛變的時候被顯出來。有些人的問題是隨便一個環境就顯出來，有的人需要經過幾次的環境，終於露出狐狸尾巴。約押是經過長期在特別的環境底下被顯明，到最後他因為叛變而被殺，聖經裡記載大衛勇士沒有把約押包括在內。雖然他在南征北討上立了許多汗馬功勞，但他卻不列在大衛勇士的行列裡，他兩個兄弟亞撒黑和亞比篩都是。雖然亞撒黒很短命，大衛剛作王不久他就死了，他不像約押後面有這二、三十年在沙場上立了許多的功勞，但是亞撒黒卻算勇士，約押卻不算。連替約押拿兵器的人都算勇士，但是約押卻沒有被算，這是聖經上  神對約押的否定。不管人看他作了多少有功勞的事，但是  神卻否定了他。</w:t>
      </w:r>
    </w:p>
    <w:p w14:paraId="72BDD504" w14:textId="5CB7649A" w:rsidR="00DF5C13" w:rsidRDefault="00DF5C13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6D1E733D" w14:textId="2FAEAEB9" w:rsidR="00AA0108" w:rsidRDefault="00AA0108" w:rsidP="00AA0108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三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)</w:t>
      </w:r>
      <w:r w:rsidRPr="005F559F">
        <w:rPr>
          <w:rFonts w:hint="eastAsia"/>
        </w:rPr>
        <w:t xml:space="preserve"> </w:t>
      </w:r>
      <w:r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內憂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3，</w:t>
      </w:r>
      <w:r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以色列飢荒，大衛求問上帝  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3EADC6AC" w14:textId="56CE67BE" w:rsidR="00AA0108" w:rsidRDefault="00B631D4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三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段：2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: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14</w:t>
      </w:r>
      <w:r w:rsidR="00805049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 xml:space="preserve"> </w:t>
      </w:r>
      <w:r w:rsidR="00805049"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講到三年的飢荒</w:t>
      </w:r>
      <w:r w:rsid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="00805049"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大衛求問神</w:t>
      </w:r>
      <w:r w:rsid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，明白</w:t>
      </w:r>
      <w:r w:rsidR="00805049"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原因在</w:t>
      </w:r>
      <w:r w:rsidR="007A3B78" w:rsidRPr="007A3B7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掃羅</w:t>
      </w:r>
      <w:r w:rsidR="007A3B7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家對基遍人</w:t>
      </w:r>
      <w:r w:rsidR="007A3B78" w:rsidRPr="007A3B7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所犯的錯</w:t>
      </w:r>
      <w:r w:rsidR="007A3B7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，</w:t>
      </w:r>
      <w:r w:rsidR="00805049"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採取彌補行動</w:t>
      </w:r>
      <w:r w:rsidR="007A3B7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</w:p>
    <w:p w14:paraId="22ABA8F2" w14:textId="2C1B797B" w:rsidR="007A3B78" w:rsidRDefault="007A3B78" w:rsidP="007A3B7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这段的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關鍵性經文是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21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:1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79EC5E1F" w14:textId="653531E9" w:rsidR="00805049" w:rsidRDefault="007A3B78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7A3B78"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u w:val="single"/>
          <w:shd w:val="clear" w:color="auto" w:fill="FFFFFF"/>
        </w:rPr>
        <w:t>大卫年间有饥荒，一连三年，大卫就求问耶和华。耶和华说：“这饥荒是因扫罗和他流人血之家杀死基遍人。</w:t>
      </w:r>
    </w:p>
    <w:p w14:paraId="448E0171" w14:textId="77777777" w:rsidR="007A3B78" w:rsidRDefault="007A3B78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213A2187" w14:textId="44C8AC15" w:rsidR="00805049" w:rsidRPr="00805049" w:rsidRDefault="00805049" w:rsidP="0080504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為什麼明明是掃羅所犯的錯，卻要在大衛年間  神降飢荒？當然這有很多原因。一方面是掃羅不會公義地處理這件事，因為他到後面連  神給他任何的命令、要求他都不聽，叫他讓殺亞瑪力人和一切所有的，他卻把亞甲王和好的牛羊都留著，他根本已經目中無  神，所以  神就算對他有要求，糾正他，管教他，他也不見得受教。在大衛的年間來處理這件事，  這是神在大衛身上有特別的恩典，一方面顯明大衛的生命，另一方面也讓我們看見  神是一個公義的  神，藉著這件事再重新得回了基遍人的心，這是只有在大衛年間才有可能的。</w:t>
      </w:r>
    </w:p>
    <w:p w14:paraId="4E24F542" w14:textId="77777777" w:rsidR="00805049" w:rsidRPr="00805049" w:rsidRDefault="00805049" w:rsidP="0080504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7AE1CE2C" w14:textId="77777777" w:rsidR="00805049" w:rsidRPr="00805049" w:rsidRDefault="00805049" w:rsidP="0080504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805049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 xml:space="preserve"> </w:t>
      </w:r>
    </w:p>
    <w:p w14:paraId="43AF6F16" w14:textId="77777777" w:rsidR="00805049" w:rsidRPr="00805049" w:rsidRDefault="00805049" w:rsidP="0080504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3C4577A2" w14:textId="1C55F042" w:rsidR="00805049" w:rsidRPr="00805049" w:rsidRDefault="00805049" w:rsidP="0080504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lastRenderedPageBreak/>
        <w:t>我們發現大衛不僅在這裡認真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</w:t>
      </w:r>
      <w:r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求問  神，知道原因錯在哪裡，而且他立刻採取非常合宜的彌補行動，直接面對受害者。而且大衛在這件事上也非常謙卑，他雖然是一國之君，也是當時周圍列國最強大的君王，但是他卻一點沒有藐視外邦人。這些基遍人在  神家是作僕役的，在殿裡是劈材打水，服苦役的。大家可以參考約書亞記9章，當初他們用詭計騙了約書亞，但是約書亞已經起了誓不殺他們，所以容許他們在 神的殿裡服苦役，</w:t>
      </w:r>
      <w:proofErr w:type="gramStart"/>
      <w:r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這些人也就一直很謙卑的在  神家裡任勞任怨地服事</w:t>
      </w:r>
      <w:proofErr w:type="gramEnd"/>
      <w:r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5BBC31B0" w14:textId="77777777" w:rsidR="00805049" w:rsidRPr="00805049" w:rsidRDefault="00805049" w:rsidP="0080504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撒母耳記上第7章當以色列人不要  神的約櫃時，『基遍人就下來將耶和華的約櫃接上去（基遍人又叫基列耶琳人），放在山上亞比拿達的家中』（撒上7:1）。約櫃在基列耶琳許久，一放就放了二十年。他們其實是非常愛  神的一班人。你如果有興趣把整個基遍人的歷史查一查，你發現在以色列亡國歸回的時候，在歸回的名單裡，尼希米記記載首批被擄歸回的人，特別提到基遍人有多少。在尼希米記第3章，尼希米重建城牆數算誰建什麼，誰建什麼的時候，也提到了基遍人，他們也在重建的行列裡面。所以這些人其實一直在  神家裡都是非常認真愛  神的人。但是卻是因為是服苦役，常常被藐視，而且因為是外邦人，所以常常被他們欺負。</w:t>
      </w:r>
    </w:p>
    <w:p w14:paraId="1272031D" w14:textId="77777777" w:rsidR="00805049" w:rsidRPr="00805049" w:rsidRDefault="00805049" w:rsidP="0080504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3AEE1D9E" w14:textId="2BC82B01" w:rsidR="00805049" w:rsidRPr="00805049" w:rsidRDefault="00805049" w:rsidP="0080504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80504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掃羅為了討以色列人和猶大人的喜歡就想殺滅他們，而且當初也真的是殺了他們，所以這件事得罪了基遍人。當 神對付的時候，大衛一點沒有推缷責任說：這不是我的錯。相反地，大衛非常謙卑地接受、承認了他們的錯。大衛在他們面前非常客氣，撒下21:3，『問他們說：我當為你們怎樣行呢？可用什麼贖這罪，使你們為耶和華的產業祝福呢？』他就代表整個以色列人。以色列人的優越感非常強，他們根本看不起外邦人，但是大衛卻在這裡非常謙卑地處理這件事。</w:t>
      </w:r>
    </w:p>
    <w:p w14:paraId="1385DAF6" w14:textId="77777777" w:rsidR="00101D83" w:rsidRDefault="00101D83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</w:p>
    <w:p w14:paraId="19F87C97" w14:textId="7C3BC733" w:rsidR="007A3B78" w:rsidRPr="007A3B78" w:rsidRDefault="007A3B78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u w:val="single"/>
          <w:shd w:val="clear" w:color="auto" w:fill="FFFFFF"/>
        </w:rPr>
      </w:pPr>
      <w:r w:rsidRPr="007A3B7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成為合神心意的器皿，必須來求問上帝，領受祂的話語，明白祂的心意，並且願意順服採取行動</w:t>
      </w:r>
    </w:p>
    <w:p w14:paraId="332A11D9" w14:textId="77777777" w:rsidR="00AA0108" w:rsidRDefault="00AA0108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</w:p>
    <w:p w14:paraId="1F721F6F" w14:textId="5BE79663" w:rsidR="00AA0108" w:rsidRDefault="00AA0108" w:rsidP="00AA0108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四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)</w:t>
      </w:r>
      <w:r w:rsidRPr="005F559F">
        <w:rPr>
          <w:rFonts w:hint="eastAsia"/>
        </w:rPr>
        <w:t xml:space="preserve"> </w:t>
      </w:r>
      <w:r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外患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，</w:t>
      </w:r>
      <w:r w:rsidRPr="00AA010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非利士戰爭，大衛勇士得勝</w:t>
      </w:r>
    </w:p>
    <w:p w14:paraId="6FFB86DF" w14:textId="5E10D9AF" w:rsidR="00AA0108" w:rsidRDefault="00E46397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四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段：2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: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15</w:t>
      </w:r>
      <w:r w:rsidRPr="001E766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-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22</w:t>
      </w: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講到非利士再次與以色列人戰爭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</w:t>
      </w: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接战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時</w:t>
      </w: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大卫疲乏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，但</w:t>
      </w: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AC06C5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和</w:t>
      </w:r>
      <w:r w:rsidR="00AC06C5"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勇士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與“</w:t>
      </w: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歌利亚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”們繼續</w:t>
      </w: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爭戰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並</w:t>
      </w: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得勝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2B9D5464" w14:textId="426DAAB8" w:rsidR="00AC06C5" w:rsidRDefault="00AC06C5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这段的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關鍵性經文是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21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:22</w:t>
      </w:r>
    </w:p>
    <w:p w14:paraId="75C74087" w14:textId="043B288C" w:rsidR="00AC06C5" w:rsidRPr="00AC06C5" w:rsidRDefault="00AC06C5" w:rsidP="006C038B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u w:val="single"/>
          <w:shd w:val="clear" w:color="auto" w:fill="FFFFFF"/>
        </w:rPr>
      </w:pPr>
      <w:r w:rsidRPr="00AC06C5">
        <w:rPr>
          <w:rFonts w:ascii="Microsoft YaHei" w:eastAsia="Microsoft YaHei" w:hAnsi="Microsoft YaHei" w:cs="Microsoft YaHei" w:hint="eastAsia"/>
          <w:color w:val="000000"/>
          <w:sz w:val="24"/>
          <w:szCs w:val="24"/>
          <w:u w:val="single"/>
          <w:shd w:val="clear" w:color="auto" w:fill="FFFFFF"/>
        </w:rPr>
        <w:t>这四个人是迦特伟人的儿子，都死在大卫和他仆人的手下。</w:t>
      </w:r>
    </w:p>
    <w:p w14:paraId="19BB8E05" w14:textId="77777777" w:rsidR="00AC06C5" w:rsidRPr="00AC06C5" w:rsidRDefault="00AC06C5" w:rsidP="00AC06C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AC06C5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lastRenderedPageBreak/>
        <w:t xml:space="preserve">信仰群體的帶領者有疲乏之時, 有犯錯軟弱之日, 不少人因此就對教會失望, 甚至懷疑耶穌的同在與應許, 但大衛的故事告訴我們, 神可以在信仰群體中興起其他人去面對挑戰與攻擊, </w:t>
      </w:r>
      <w:r w:rsidRPr="00AC06C5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u w:val="single"/>
          <w:shd w:val="clear" w:color="auto" w:fill="FFFFFF"/>
        </w:rPr>
        <w:t>因戰勝敵人的不是那被神興起的人, 是神自己</w:t>
      </w:r>
      <w:r w:rsidRPr="00AC06C5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4B441C2C" w14:textId="77777777" w:rsidR="00AC06C5" w:rsidRPr="00AC06C5" w:rsidRDefault="00AC06C5" w:rsidP="00AC06C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2A7726EA" w14:textId="7569407A" w:rsidR="00E46397" w:rsidRDefault="00E46397" w:rsidP="00E46397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E46397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被神揀選、被膏立的領袖, 即使跌倒了, 可以再起來, 即使疲乏了, 仍然要作以色列的燈, 給以色列人作指引, 作屬靈遮蓋。大衛是這樣的人, 二千年的教會歷史中, 我們見過許多這樣的人, 他們帶領了教會走過許多挑戰, 雖然他們也有軟弱犯錯時候, 但神仍然使用他們繼續成為信仰群體的的燈。</w:t>
      </w:r>
    </w:p>
    <w:p w14:paraId="65AA96A6" w14:textId="77777777" w:rsidR="002A6581" w:rsidRDefault="002A6581" w:rsidP="006C038B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0D1BFFE3" w14:textId="77777777" w:rsidR="002A6581" w:rsidRPr="002A6581" w:rsidRDefault="002A6581" w:rsidP="002A6581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2A6581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討論：</w:t>
      </w:r>
    </w:p>
    <w:p w14:paraId="063463B6" w14:textId="77777777" w:rsidR="008C2012" w:rsidRPr="002A6581" w:rsidRDefault="00540FAA" w:rsidP="002A6581">
      <w:pPr>
        <w:numPr>
          <w:ilvl w:val="0"/>
          <w:numId w:val="19"/>
        </w:num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示巴因不服大衛而叛變，請分享在神家學習「順服權柄」以及「保守合一」的重要性。</w:t>
      </w:r>
    </w:p>
    <w:p w14:paraId="22E1F218" w14:textId="77777777" w:rsidR="008C2012" w:rsidRPr="002A6581" w:rsidRDefault="00540FAA" w:rsidP="002A6581">
      <w:pPr>
        <w:numPr>
          <w:ilvl w:val="0"/>
          <w:numId w:val="19"/>
        </w:num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從百姓的角度看自己，是否也是一个很易被人动摇的人呢？在信仰上是否站立得稳？</w:t>
      </w:r>
    </w:p>
    <w:p w14:paraId="5111464E" w14:textId="060A28FB" w:rsidR="008C2012" w:rsidRPr="002A6581" w:rsidRDefault="00540FAA" w:rsidP="002A6581">
      <w:pPr>
        <w:numPr>
          <w:ilvl w:val="0"/>
          <w:numId w:val="19"/>
        </w:num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A658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約押是一個憑天然人在神家出入的人，雖然他南征北討立了許多汗馬功勞，但他卻不列在大衛勇士的行列裡，這是聖經上 神對約押的否定。從約押的作風和結局，有什麼屬靈的原則是我們要特別注意的？</w:t>
      </w:r>
    </w:p>
    <w:p w14:paraId="5C625464" w14:textId="77777777" w:rsidR="002A6581" w:rsidRDefault="002A6581" w:rsidP="006C038B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sectPr w:rsidR="002A65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AF209" w14:textId="77777777" w:rsidR="00FA5DE9" w:rsidRDefault="00FA5DE9" w:rsidP="0057745F">
      <w:pPr>
        <w:spacing w:after="0" w:line="240" w:lineRule="auto"/>
      </w:pPr>
      <w:r>
        <w:separator/>
      </w:r>
    </w:p>
  </w:endnote>
  <w:endnote w:type="continuationSeparator" w:id="0">
    <w:p w14:paraId="72B9F49A" w14:textId="77777777" w:rsidR="00FA5DE9" w:rsidRDefault="00FA5DE9" w:rsidP="0057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FF0CA" w14:textId="77777777" w:rsidR="0091124E" w:rsidRDefault="0091124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5C61EF">
      <w:rPr>
        <w:caps/>
        <w:noProof/>
        <w:color w:val="4472C4" w:themeColor="accent1"/>
      </w:rPr>
      <w:t>4</w:t>
    </w:r>
    <w:r>
      <w:rPr>
        <w:caps/>
        <w:noProof/>
        <w:color w:val="4472C4" w:themeColor="accent1"/>
      </w:rPr>
      <w:fldChar w:fldCharType="end"/>
    </w:r>
  </w:p>
  <w:p w14:paraId="1DD4F693" w14:textId="77777777" w:rsidR="0091124E" w:rsidRDefault="00911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2D873" w14:textId="77777777" w:rsidR="00FA5DE9" w:rsidRDefault="00FA5DE9" w:rsidP="0057745F">
      <w:pPr>
        <w:spacing w:after="0" w:line="240" w:lineRule="auto"/>
      </w:pPr>
      <w:r>
        <w:separator/>
      </w:r>
    </w:p>
  </w:footnote>
  <w:footnote w:type="continuationSeparator" w:id="0">
    <w:p w14:paraId="311425CC" w14:textId="77777777" w:rsidR="00FA5DE9" w:rsidRDefault="00FA5DE9" w:rsidP="0057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8A3ED" w14:textId="1867A510" w:rsidR="0057745F" w:rsidRPr="0057745F" w:rsidRDefault="0057745F">
    <w:pPr>
      <w:pStyle w:val="Header"/>
      <w:rPr>
        <w:sz w:val="24"/>
        <w:szCs w:val="24"/>
      </w:rPr>
    </w:pPr>
    <w:r w:rsidRPr="0057745F">
      <w:rPr>
        <w:rFonts w:ascii="Microsoft YaHei" w:eastAsia="Microsoft YaHei" w:hAnsi="Microsoft YaHei" w:cs="Microsoft YaHei" w:hint="eastAsia"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9847" wp14:editId="0E146DE4">
              <wp:simplePos x="0" y="0"/>
              <wp:positionH relativeFrom="margin">
                <wp:posOffset>-635</wp:posOffset>
              </wp:positionH>
              <wp:positionV relativeFrom="paragraph">
                <wp:posOffset>238125</wp:posOffset>
              </wp:positionV>
              <wp:extent cx="61626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<w:pict>
            <v:line w14:anchorId="7B7BD0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75pt" to="485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" strokecolor="black [3213]" strokeweight="1.25pt">
              <v:stroke joinstyle="miter"/>
              <w10:wrap anchorx="margin"/>
            </v:line>
          </w:pict>
        </mc:Fallback>
      </mc:AlternateConten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舊約聖經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撒母耳記</w:t>
    </w:r>
    <w:r w:rsidR="00456C7A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下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第</w:t>
    </w:r>
    <w:r w:rsidR="005C61E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20</w:t>
    </w:r>
    <w:r w:rsidR="00193838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-</w:t>
    </w:r>
    <w:r w:rsidR="005C61E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21</w: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4AE2"/>
    <w:multiLevelType w:val="multilevel"/>
    <w:tmpl w:val="E6469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11D68"/>
    <w:multiLevelType w:val="multilevel"/>
    <w:tmpl w:val="BB88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6BCF"/>
    <w:multiLevelType w:val="multilevel"/>
    <w:tmpl w:val="627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74EB"/>
    <w:multiLevelType w:val="hybridMultilevel"/>
    <w:tmpl w:val="41EC66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83F"/>
    <w:multiLevelType w:val="hybridMultilevel"/>
    <w:tmpl w:val="D136A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644A52"/>
    <w:multiLevelType w:val="multilevel"/>
    <w:tmpl w:val="F45C3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DD56317"/>
    <w:multiLevelType w:val="hybridMultilevel"/>
    <w:tmpl w:val="6486CF9E"/>
    <w:lvl w:ilvl="0" w:tplc="8DCE8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0F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B490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2B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EC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FAF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548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80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4C4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07EB8"/>
    <w:multiLevelType w:val="multilevel"/>
    <w:tmpl w:val="5A585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C0B68"/>
    <w:multiLevelType w:val="multilevel"/>
    <w:tmpl w:val="B14C5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95971"/>
    <w:multiLevelType w:val="multilevel"/>
    <w:tmpl w:val="0246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684B"/>
    <w:multiLevelType w:val="hybridMultilevel"/>
    <w:tmpl w:val="21D665C8"/>
    <w:lvl w:ilvl="0" w:tplc="2CB691BC">
      <w:start w:val="1"/>
      <w:numFmt w:val="japaneseCounting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5258CD"/>
    <w:multiLevelType w:val="multilevel"/>
    <w:tmpl w:val="F59C0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A3148"/>
    <w:multiLevelType w:val="multilevel"/>
    <w:tmpl w:val="85269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D3A50"/>
    <w:multiLevelType w:val="multilevel"/>
    <w:tmpl w:val="98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B7C1D"/>
    <w:multiLevelType w:val="multilevel"/>
    <w:tmpl w:val="5D2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80A4C"/>
    <w:multiLevelType w:val="multilevel"/>
    <w:tmpl w:val="634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34583"/>
    <w:multiLevelType w:val="multilevel"/>
    <w:tmpl w:val="E48E9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C80C6D"/>
    <w:multiLevelType w:val="hybridMultilevel"/>
    <w:tmpl w:val="C11621A8"/>
    <w:lvl w:ilvl="0" w:tplc="37C88012">
      <w:start w:val="1"/>
      <w:numFmt w:val="japaneseCounting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141297"/>
    <w:multiLevelType w:val="hybridMultilevel"/>
    <w:tmpl w:val="1D78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3"/>
  </w:num>
  <w:num w:numId="5">
    <w:abstractNumId w:val="15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7"/>
  </w:num>
  <w:num w:numId="16">
    <w:abstractNumId w:val="4"/>
  </w:num>
  <w:num w:numId="17">
    <w:abstractNumId w:val="18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6A"/>
    <w:rsid w:val="00002F95"/>
    <w:rsid w:val="0004222C"/>
    <w:rsid w:val="000501B3"/>
    <w:rsid w:val="00050B0B"/>
    <w:rsid w:val="00053DD5"/>
    <w:rsid w:val="00061687"/>
    <w:rsid w:val="00063180"/>
    <w:rsid w:val="000729E9"/>
    <w:rsid w:val="00075092"/>
    <w:rsid w:val="00096E0F"/>
    <w:rsid w:val="000B218D"/>
    <w:rsid w:val="000B36A2"/>
    <w:rsid w:val="000C294F"/>
    <w:rsid w:val="0010065A"/>
    <w:rsid w:val="00101D83"/>
    <w:rsid w:val="00107206"/>
    <w:rsid w:val="00113518"/>
    <w:rsid w:val="00123C63"/>
    <w:rsid w:val="0015132C"/>
    <w:rsid w:val="00155788"/>
    <w:rsid w:val="00167DC0"/>
    <w:rsid w:val="001829C8"/>
    <w:rsid w:val="00190A27"/>
    <w:rsid w:val="001915F1"/>
    <w:rsid w:val="00193838"/>
    <w:rsid w:val="001A73E6"/>
    <w:rsid w:val="001D2719"/>
    <w:rsid w:val="001E1C16"/>
    <w:rsid w:val="001E50E4"/>
    <w:rsid w:val="001E7668"/>
    <w:rsid w:val="00216439"/>
    <w:rsid w:val="00222344"/>
    <w:rsid w:val="00223C43"/>
    <w:rsid w:val="00265FD4"/>
    <w:rsid w:val="00266113"/>
    <w:rsid w:val="00286F32"/>
    <w:rsid w:val="00296FAB"/>
    <w:rsid w:val="002A0B18"/>
    <w:rsid w:val="002A1CF7"/>
    <w:rsid w:val="002A6581"/>
    <w:rsid w:val="002E3E9E"/>
    <w:rsid w:val="002F1932"/>
    <w:rsid w:val="002F45AF"/>
    <w:rsid w:val="0030211A"/>
    <w:rsid w:val="00312B14"/>
    <w:rsid w:val="00335AE7"/>
    <w:rsid w:val="0034649F"/>
    <w:rsid w:val="00347632"/>
    <w:rsid w:val="00355C08"/>
    <w:rsid w:val="00356FF7"/>
    <w:rsid w:val="00360165"/>
    <w:rsid w:val="003725DC"/>
    <w:rsid w:val="003E2699"/>
    <w:rsid w:val="003E7630"/>
    <w:rsid w:val="003F0169"/>
    <w:rsid w:val="003F5A5F"/>
    <w:rsid w:val="004317B0"/>
    <w:rsid w:val="00432C9F"/>
    <w:rsid w:val="00434B72"/>
    <w:rsid w:val="00443852"/>
    <w:rsid w:val="00456C7A"/>
    <w:rsid w:val="00461F26"/>
    <w:rsid w:val="00475185"/>
    <w:rsid w:val="00496D15"/>
    <w:rsid w:val="004C0088"/>
    <w:rsid w:val="004C6B41"/>
    <w:rsid w:val="004C7741"/>
    <w:rsid w:val="005118FA"/>
    <w:rsid w:val="0052229C"/>
    <w:rsid w:val="00540FAA"/>
    <w:rsid w:val="0055215A"/>
    <w:rsid w:val="00565E96"/>
    <w:rsid w:val="0057745F"/>
    <w:rsid w:val="005A320F"/>
    <w:rsid w:val="005A541A"/>
    <w:rsid w:val="005A6675"/>
    <w:rsid w:val="005B24BC"/>
    <w:rsid w:val="005C4DC9"/>
    <w:rsid w:val="005C61EF"/>
    <w:rsid w:val="005D2241"/>
    <w:rsid w:val="005D37A9"/>
    <w:rsid w:val="005E45DE"/>
    <w:rsid w:val="005F3BD8"/>
    <w:rsid w:val="005F559F"/>
    <w:rsid w:val="00614DBA"/>
    <w:rsid w:val="00616554"/>
    <w:rsid w:val="006176C7"/>
    <w:rsid w:val="00646B96"/>
    <w:rsid w:val="00662A36"/>
    <w:rsid w:val="00680C0C"/>
    <w:rsid w:val="00683B86"/>
    <w:rsid w:val="00693802"/>
    <w:rsid w:val="006B4F7A"/>
    <w:rsid w:val="006C038B"/>
    <w:rsid w:val="006C515E"/>
    <w:rsid w:val="006D1851"/>
    <w:rsid w:val="006D6022"/>
    <w:rsid w:val="006D70EE"/>
    <w:rsid w:val="0072577B"/>
    <w:rsid w:val="00726E14"/>
    <w:rsid w:val="00742CE1"/>
    <w:rsid w:val="00743452"/>
    <w:rsid w:val="00763A9E"/>
    <w:rsid w:val="00767F55"/>
    <w:rsid w:val="007750FA"/>
    <w:rsid w:val="007A3B78"/>
    <w:rsid w:val="007A61E9"/>
    <w:rsid w:val="007B5E16"/>
    <w:rsid w:val="007B6B30"/>
    <w:rsid w:val="00802A51"/>
    <w:rsid w:val="00805049"/>
    <w:rsid w:val="00826A88"/>
    <w:rsid w:val="008274C8"/>
    <w:rsid w:val="00832643"/>
    <w:rsid w:val="00853B76"/>
    <w:rsid w:val="00875E01"/>
    <w:rsid w:val="00880538"/>
    <w:rsid w:val="008946E7"/>
    <w:rsid w:val="008C1815"/>
    <w:rsid w:val="008C2012"/>
    <w:rsid w:val="008E5A2A"/>
    <w:rsid w:val="008F04DB"/>
    <w:rsid w:val="008F06D4"/>
    <w:rsid w:val="008F1D84"/>
    <w:rsid w:val="008F4A20"/>
    <w:rsid w:val="00905C64"/>
    <w:rsid w:val="0091124E"/>
    <w:rsid w:val="00931BB3"/>
    <w:rsid w:val="00935BDA"/>
    <w:rsid w:val="009525CB"/>
    <w:rsid w:val="009869B8"/>
    <w:rsid w:val="009947BC"/>
    <w:rsid w:val="009A0C47"/>
    <w:rsid w:val="009A1265"/>
    <w:rsid w:val="009A32DC"/>
    <w:rsid w:val="009B06F7"/>
    <w:rsid w:val="009B4781"/>
    <w:rsid w:val="009E1D09"/>
    <w:rsid w:val="009E41C4"/>
    <w:rsid w:val="00A06EE8"/>
    <w:rsid w:val="00A07FFA"/>
    <w:rsid w:val="00A35DD1"/>
    <w:rsid w:val="00A546F5"/>
    <w:rsid w:val="00AA0108"/>
    <w:rsid w:val="00AA42ED"/>
    <w:rsid w:val="00AB5E81"/>
    <w:rsid w:val="00AC06C5"/>
    <w:rsid w:val="00AD2E60"/>
    <w:rsid w:val="00AE23C9"/>
    <w:rsid w:val="00AF4C1E"/>
    <w:rsid w:val="00B14A91"/>
    <w:rsid w:val="00B22B83"/>
    <w:rsid w:val="00B23F82"/>
    <w:rsid w:val="00B33960"/>
    <w:rsid w:val="00B37765"/>
    <w:rsid w:val="00B44203"/>
    <w:rsid w:val="00B5089C"/>
    <w:rsid w:val="00B5738E"/>
    <w:rsid w:val="00B631D4"/>
    <w:rsid w:val="00BB691E"/>
    <w:rsid w:val="00BE6CA2"/>
    <w:rsid w:val="00C000C3"/>
    <w:rsid w:val="00C31B94"/>
    <w:rsid w:val="00C51359"/>
    <w:rsid w:val="00C7706A"/>
    <w:rsid w:val="00C91867"/>
    <w:rsid w:val="00C950FD"/>
    <w:rsid w:val="00CA38C4"/>
    <w:rsid w:val="00CB3ED2"/>
    <w:rsid w:val="00CC2071"/>
    <w:rsid w:val="00CC2814"/>
    <w:rsid w:val="00CF0ED8"/>
    <w:rsid w:val="00D4231D"/>
    <w:rsid w:val="00D5282D"/>
    <w:rsid w:val="00D74CB9"/>
    <w:rsid w:val="00DB743A"/>
    <w:rsid w:val="00DC5FA1"/>
    <w:rsid w:val="00DD39C9"/>
    <w:rsid w:val="00DD6368"/>
    <w:rsid w:val="00DE1097"/>
    <w:rsid w:val="00DE21C4"/>
    <w:rsid w:val="00DE520A"/>
    <w:rsid w:val="00DF5C13"/>
    <w:rsid w:val="00E02F15"/>
    <w:rsid w:val="00E21BCC"/>
    <w:rsid w:val="00E46397"/>
    <w:rsid w:val="00E531F3"/>
    <w:rsid w:val="00E64046"/>
    <w:rsid w:val="00E641B9"/>
    <w:rsid w:val="00E66E21"/>
    <w:rsid w:val="00E93E42"/>
    <w:rsid w:val="00EA3C02"/>
    <w:rsid w:val="00EC4B8A"/>
    <w:rsid w:val="00EE028C"/>
    <w:rsid w:val="00EE284C"/>
    <w:rsid w:val="00EE6EBF"/>
    <w:rsid w:val="00EF7E44"/>
    <w:rsid w:val="00F25430"/>
    <w:rsid w:val="00F3429E"/>
    <w:rsid w:val="00F41D47"/>
    <w:rsid w:val="00F86DC2"/>
    <w:rsid w:val="00FA5DE9"/>
    <w:rsid w:val="00FD0C14"/>
    <w:rsid w:val="00FD37A4"/>
    <w:rsid w:val="00FD6B2F"/>
    <w:rsid w:val="00FE0953"/>
    <w:rsid w:val="00FE0A0D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A350"/>
  <w15:chartTrackingRefBased/>
  <w15:docId w15:val="{D2C82712-2748-4975-9406-E7EBF28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C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5F"/>
  </w:style>
  <w:style w:type="paragraph" w:styleId="Footer">
    <w:name w:val="footer"/>
    <w:basedOn w:val="Normal"/>
    <w:link w:val="Foot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5F"/>
  </w:style>
  <w:style w:type="character" w:styleId="Hyperlink">
    <w:name w:val="Hyperlink"/>
    <w:basedOn w:val="DefaultParagraphFont"/>
    <w:uiPriority w:val="99"/>
    <w:semiHidden/>
    <w:unhideWhenUsed/>
    <w:rsid w:val="00346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64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1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6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5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Xiang</dc:creator>
  <cp:keywords/>
  <dc:description/>
  <cp:lastModifiedBy>jason xiang</cp:lastModifiedBy>
  <cp:revision>37</cp:revision>
  <dcterms:created xsi:type="dcterms:W3CDTF">2020-09-27T19:01:00Z</dcterms:created>
  <dcterms:modified xsi:type="dcterms:W3CDTF">2020-11-29T17:06:00Z</dcterms:modified>
</cp:coreProperties>
</file>